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89" w:rsidRPr="00F52D66" w:rsidRDefault="00B53B89" w:rsidP="00B53B89">
      <w:pPr>
        <w:jc w:val="center"/>
        <w:rPr>
          <w:rFonts w:cstheme="minorHAnsi"/>
          <w:b/>
          <w:lang w:val="es-PE"/>
        </w:rPr>
      </w:pPr>
      <w:r w:rsidRPr="00F52D66">
        <w:rPr>
          <w:rFonts w:cstheme="minorHAnsi"/>
          <w:b/>
          <w:lang w:val="es-PE"/>
        </w:rPr>
        <w:t>Rúbrica de evaluación</w:t>
      </w:r>
      <w:r w:rsidR="00983266">
        <w:rPr>
          <w:rFonts w:cstheme="minorHAnsi"/>
          <w:b/>
          <w:lang w:val="es-PE"/>
        </w:rPr>
        <w:t xml:space="preserve"> </w:t>
      </w:r>
      <w:bookmarkStart w:id="0" w:name="_GoBack"/>
      <w:bookmarkEnd w:id="0"/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2924"/>
        <w:gridCol w:w="2417"/>
        <w:gridCol w:w="1745"/>
        <w:gridCol w:w="6665"/>
      </w:tblGrid>
      <w:tr w:rsidR="00B53B89" w:rsidRPr="00F52D66" w:rsidTr="00FE0A45">
        <w:trPr>
          <w:trHeight w:val="319"/>
        </w:trPr>
        <w:tc>
          <w:tcPr>
            <w:tcW w:w="2924" w:type="dxa"/>
            <w:vAlign w:val="center"/>
          </w:tcPr>
          <w:p w:rsidR="00B53B89" w:rsidRPr="00F52D66" w:rsidRDefault="00B53B89" w:rsidP="00FE0A45">
            <w:pPr>
              <w:rPr>
                <w:rFonts w:cstheme="minorHAnsi"/>
                <w:lang w:val="es-PE"/>
              </w:rPr>
            </w:pPr>
            <w:r w:rsidRPr="00F52D66">
              <w:rPr>
                <w:rFonts w:cstheme="minorHAnsi"/>
                <w:b/>
                <w:lang w:val="es-PE"/>
              </w:rPr>
              <w:t>Área:</w:t>
            </w:r>
            <w:r w:rsidRPr="00F52D66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417" w:type="dxa"/>
            <w:vAlign w:val="center"/>
          </w:tcPr>
          <w:p w:rsidR="00B53B89" w:rsidRPr="00F52D66" w:rsidRDefault="00B53B89" w:rsidP="00FE0A45">
            <w:pPr>
              <w:rPr>
                <w:rFonts w:cstheme="minorHAnsi"/>
                <w:lang w:val="es-PE"/>
              </w:rPr>
            </w:pPr>
            <w:r w:rsidRPr="00F52D66">
              <w:rPr>
                <w:rFonts w:cstheme="minorHAnsi"/>
                <w:b/>
                <w:lang w:val="es-PE"/>
              </w:rPr>
              <w:t>Grado:</w:t>
            </w:r>
            <w:r w:rsidRPr="00F52D66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745" w:type="dxa"/>
            <w:vAlign w:val="center"/>
          </w:tcPr>
          <w:p w:rsidR="00B53B89" w:rsidRPr="00F52D66" w:rsidRDefault="00B53B89" w:rsidP="00FE0A45">
            <w:pPr>
              <w:rPr>
                <w:rFonts w:cstheme="minorHAnsi"/>
                <w:lang w:val="es-PE"/>
              </w:rPr>
            </w:pPr>
            <w:proofErr w:type="spellStart"/>
            <w:r w:rsidRPr="00F52D66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F52D66">
              <w:rPr>
                <w:rFonts w:cstheme="minorHAnsi"/>
                <w:b/>
                <w:lang w:val="es-PE"/>
              </w:rPr>
              <w:t>:</w:t>
            </w:r>
            <w:r>
              <w:rPr>
                <w:rFonts w:cstheme="minorHAnsi"/>
                <w:lang w:val="es-PE"/>
              </w:rPr>
              <w:t xml:space="preserve"> 6</w:t>
            </w:r>
          </w:p>
        </w:tc>
        <w:tc>
          <w:tcPr>
            <w:tcW w:w="6665" w:type="dxa"/>
            <w:vAlign w:val="center"/>
          </w:tcPr>
          <w:p w:rsidR="00B53B89" w:rsidRPr="00F52D66" w:rsidRDefault="00B53B89" w:rsidP="00FE0A45">
            <w:pPr>
              <w:rPr>
                <w:rFonts w:cstheme="minorHAnsi"/>
                <w:lang w:val="es-PE"/>
              </w:rPr>
            </w:pPr>
            <w:r w:rsidRPr="00F52D66">
              <w:rPr>
                <w:rFonts w:cstheme="minorHAnsi"/>
                <w:b/>
                <w:lang w:val="es-PE"/>
              </w:rPr>
              <w:t xml:space="preserve">Competencia: </w:t>
            </w:r>
            <w:r w:rsidRPr="00F52D66">
              <w:rPr>
                <w:rFonts w:cstheme="minorHAnsi"/>
                <w:lang w:val="es-PE"/>
              </w:rPr>
              <w:t>Escribe diversos tipos de textos en su lengua materna</w:t>
            </w:r>
          </w:p>
        </w:tc>
      </w:tr>
    </w:tbl>
    <w:p w:rsidR="00B53B89" w:rsidRPr="006D4FBF" w:rsidRDefault="00B53B89" w:rsidP="00B53B89"/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2122"/>
        <w:gridCol w:w="2693"/>
        <w:gridCol w:w="2835"/>
        <w:gridCol w:w="2977"/>
        <w:gridCol w:w="2693"/>
      </w:tblGrid>
      <w:tr w:rsidR="00B53B89" w:rsidRPr="00A66D76" w:rsidTr="00FE0A45">
        <w:tc>
          <w:tcPr>
            <w:tcW w:w="2122" w:type="dxa"/>
            <w:shd w:val="clear" w:color="auto" w:fill="DEEAF6" w:themeFill="accent1" w:themeFillTint="33"/>
          </w:tcPr>
          <w:p w:rsidR="00B53B89" w:rsidRPr="006D4FBF" w:rsidRDefault="00B53B89" w:rsidP="00FE0A45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D4FBF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3B89" w:rsidRPr="006D4FBF" w:rsidRDefault="00B53B89" w:rsidP="00FE0A45">
            <w:pPr>
              <w:jc w:val="center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B53B89" w:rsidRPr="006D4FBF" w:rsidRDefault="00B53B89" w:rsidP="00FE0A45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D4FBF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B53B89" w:rsidRPr="006D4FBF" w:rsidRDefault="00B53B89" w:rsidP="00FE0A45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6D4FBF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53B89" w:rsidRPr="006D4FBF" w:rsidRDefault="00B53B89" w:rsidP="00FE0A45">
            <w:pPr>
              <w:jc w:val="center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B53B89" w:rsidRPr="006A1C76" w:rsidTr="00FE0A45">
        <w:tc>
          <w:tcPr>
            <w:tcW w:w="2122" w:type="dxa"/>
            <w:shd w:val="clear" w:color="auto" w:fill="DEEAF6" w:themeFill="accent1" w:themeFillTint="33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Escribe el texto de forma cohesionada.</w:t>
            </w:r>
          </w:p>
        </w:tc>
        <w:tc>
          <w:tcPr>
            <w:tcW w:w="2693" w:type="dxa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 w:rsidRPr="00A66D76">
              <w:rPr>
                <w:sz w:val="24"/>
                <w:szCs w:val="24"/>
                <w:lang w:val="es-PE"/>
              </w:rPr>
              <w:t xml:space="preserve">Presenta muchas dificultades para </w:t>
            </w:r>
            <w:r>
              <w:rPr>
                <w:sz w:val="24"/>
                <w:szCs w:val="24"/>
                <w:lang w:val="es-PE"/>
              </w:rPr>
              <w:t>hacer uso de los conectores para darle cohesión a su texto</w:t>
            </w:r>
            <w:r w:rsidRPr="00A66D7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835" w:type="dxa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 w:rsidRPr="00A66D76">
              <w:rPr>
                <w:sz w:val="24"/>
                <w:szCs w:val="24"/>
                <w:lang w:val="es-PE"/>
              </w:rPr>
              <w:t xml:space="preserve">Presenta algunas dificultades para </w:t>
            </w:r>
            <w:r>
              <w:rPr>
                <w:sz w:val="24"/>
                <w:szCs w:val="24"/>
                <w:lang w:val="es-PE"/>
              </w:rPr>
              <w:t>emplear adecuadamente los conectores en su texto</w:t>
            </w:r>
            <w:r w:rsidRPr="00A66D7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7" w:type="dxa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Emplea adecuadamente los conectores en su texto para establecer relaciones entre las ideas.</w:t>
            </w:r>
          </w:p>
        </w:tc>
        <w:tc>
          <w:tcPr>
            <w:tcW w:w="2693" w:type="dxa"/>
          </w:tcPr>
          <w:p w:rsidR="00B53B89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Emplea adecuadamente los conectores en su texto para establecer relaciones entre las ideas, además de otros recursos de cohesión.</w:t>
            </w:r>
          </w:p>
          <w:p w:rsidR="00B53B89" w:rsidRDefault="00B53B89" w:rsidP="00FE0A45">
            <w:pPr>
              <w:rPr>
                <w:sz w:val="24"/>
                <w:szCs w:val="24"/>
                <w:lang w:val="es-PE"/>
              </w:rPr>
            </w:pPr>
          </w:p>
        </w:tc>
      </w:tr>
      <w:tr w:rsidR="00B53B89" w:rsidRPr="006A1C76" w:rsidTr="00FE0A45">
        <w:tc>
          <w:tcPr>
            <w:tcW w:w="2122" w:type="dxa"/>
            <w:shd w:val="clear" w:color="auto" w:fill="DEEAF6" w:themeFill="accent1" w:themeFillTint="33"/>
          </w:tcPr>
          <w:p w:rsidR="00B53B89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Ordena las ideas en torno a un tema. </w:t>
            </w:r>
          </w:p>
        </w:tc>
        <w:tc>
          <w:tcPr>
            <w:tcW w:w="2693" w:type="dxa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Plantea las ideas de su texto en desorden y no todas con relación al tema.</w:t>
            </w:r>
          </w:p>
        </w:tc>
        <w:tc>
          <w:tcPr>
            <w:tcW w:w="2835" w:type="dxa"/>
          </w:tcPr>
          <w:p w:rsidR="00B53B89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Ordena las ideas en torno a un tema, pero presenta dificultad para jerarquizarlas en subtemas de acuerdo a párrafos.</w:t>
            </w:r>
          </w:p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:rsidR="00B53B89" w:rsidRPr="00A66D76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Ordena las ideas en torno a un tema y las jerarquiza en subtemas de acuerdo a párrafos.</w:t>
            </w:r>
          </w:p>
        </w:tc>
        <w:tc>
          <w:tcPr>
            <w:tcW w:w="2693" w:type="dxa"/>
          </w:tcPr>
          <w:p w:rsidR="00B53B89" w:rsidRDefault="00B53B89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Ordena las ideas en torno a un tema y las jerarquiza en subtemas e ideas principales de acuerdo a párrafos.</w:t>
            </w:r>
          </w:p>
        </w:tc>
      </w:tr>
      <w:tr w:rsidR="00830B51" w:rsidRPr="006A1C76" w:rsidTr="00FE0A45">
        <w:tc>
          <w:tcPr>
            <w:tcW w:w="2122" w:type="dxa"/>
            <w:shd w:val="clear" w:color="auto" w:fill="DEEAF6" w:themeFill="accent1" w:themeFillTint="33"/>
          </w:tcPr>
          <w:p w:rsidR="00830B51" w:rsidRPr="00A66D76" w:rsidRDefault="00830B51" w:rsidP="00830B51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Escribe argumentos para sustentar sus opiniones. </w:t>
            </w:r>
          </w:p>
        </w:tc>
        <w:tc>
          <w:tcPr>
            <w:tcW w:w="2693" w:type="dxa"/>
          </w:tcPr>
          <w:p w:rsidR="00830B51" w:rsidRPr="00A66D76" w:rsidRDefault="00830B51" w:rsidP="00830B51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dificultades para escribir argumentos coherentes que sustenten las opiniones que expresó en su reseña.</w:t>
            </w:r>
          </w:p>
        </w:tc>
        <w:tc>
          <w:tcPr>
            <w:tcW w:w="2835" w:type="dxa"/>
          </w:tcPr>
          <w:p w:rsidR="00830B51" w:rsidRPr="00A66D76" w:rsidRDefault="00830B51" w:rsidP="00830B51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Consigue escribir con ayuda algunos argumentos coherentes para sustentar las opiniones que expresó en su reseña.</w:t>
            </w:r>
          </w:p>
        </w:tc>
        <w:tc>
          <w:tcPr>
            <w:tcW w:w="2977" w:type="dxa"/>
          </w:tcPr>
          <w:p w:rsidR="00830B51" w:rsidRPr="00A66D76" w:rsidRDefault="00830B51" w:rsidP="00830B51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Escribe argumentos coherentes que sustentan las opiniones que expresó en su reseña.</w:t>
            </w:r>
          </w:p>
        </w:tc>
        <w:tc>
          <w:tcPr>
            <w:tcW w:w="2693" w:type="dxa"/>
          </w:tcPr>
          <w:p w:rsidR="00830B51" w:rsidRDefault="00830B51" w:rsidP="00830B51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Escribe argumentos coherentes que sustentan las opiniones que expresó en su reseña, y consigue destacar lo más relevante.</w:t>
            </w:r>
          </w:p>
          <w:p w:rsidR="00830B51" w:rsidRDefault="00830B51" w:rsidP="00830B51">
            <w:pPr>
              <w:rPr>
                <w:sz w:val="24"/>
                <w:szCs w:val="24"/>
                <w:lang w:val="es-PE"/>
              </w:rPr>
            </w:pPr>
          </w:p>
        </w:tc>
      </w:tr>
      <w:tr w:rsidR="00B53B89" w:rsidRPr="006A1C76" w:rsidTr="00FE0A45">
        <w:tc>
          <w:tcPr>
            <w:tcW w:w="2122" w:type="dxa"/>
            <w:shd w:val="clear" w:color="auto" w:fill="DEEAF6" w:themeFill="accent1" w:themeFillTint="33"/>
          </w:tcPr>
          <w:p w:rsidR="00B53B89" w:rsidRPr="00A66D76" w:rsidRDefault="004312F4" w:rsidP="00FE0A45">
            <w:pPr>
              <w:rPr>
                <w:sz w:val="24"/>
                <w:szCs w:val="24"/>
                <w:lang w:val="es-PE"/>
              </w:rPr>
            </w:pPr>
            <w:r w:rsidRPr="00A66D76">
              <w:rPr>
                <w:sz w:val="24"/>
                <w:szCs w:val="24"/>
                <w:lang w:val="es-PE"/>
              </w:rPr>
              <w:lastRenderedPageBreak/>
              <w:t>Emplea adecuadamente los signos de puntuación.</w:t>
            </w:r>
          </w:p>
        </w:tc>
        <w:tc>
          <w:tcPr>
            <w:tcW w:w="2693" w:type="dxa"/>
          </w:tcPr>
          <w:p w:rsidR="00B53B89" w:rsidRPr="00A66D76" w:rsidRDefault="004312F4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dificultades para emplear adecuadamente signos de puntuación como el punto y la coma.</w:t>
            </w:r>
            <w:r w:rsidRPr="00A66D76">
              <w:rPr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2835" w:type="dxa"/>
          </w:tcPr>
          <w:p w:rsidR="00B53B89" w:rsidRPr="00A66D76" w:rsidRDefault="004312F4" w:rsidP="00FE0A4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Empieza a emplear correctamente el punto y la coma en su texto, pero aún con algunas incorrecciones.</w:t>
            </w:r>
          </w:p>
        </w:tc>
        <w:tc>
          <w:tcPr>
            <w:tcW w:w="2977" w:type="dxa"/>
          </w:tcPr>
          <w:p w:rsidR="00B53B89" w:rsidRPr="00A66D76" w:rsidRDefault="004312F4" w:rsidP="004312F4">
            <w:pPr>
              <w:rPr>
                <w:sz w:val="24"/>
                <w:szCs w:val="24"/>
                <w:lang w:val="es-PE"/>
              </w:rPr>
            </w:pPr>
            <w:r w:rsidRPr="00A66D76">
              <w:rPr>
                <w:sz w:val="24"/>
                <w:szCs w:val="24"/>
                <w:lang w:val="es-PE"/>
              </w:rPr>
              <w:t xml:space="preserve">Escribe su </w:t>
            </w:r>
            <w:r>
              <w:rPr>
                <w:sz w:val="24"/>
                <w:szCs w:val="24"/>
                <w:lang w:val="es-PE"/>
              </w:rPr>
              <w:t>reseña</w:t>
            </w:r>
            <w:r w:rsidRPr="00A66D76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empleando adecuadamente el punto y la coma</w:t>
            </w:r>
            <w:r w:rsidRPr="00A66D76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693" w:type="dxa"/>
          </w:tcPr>
          <w:p w:rsidR="00B53B89" w:rsidRDefault="004312F4" w:rsidP="004312F4">
            <w:pPr>
              <w:rPr>
                <w:sz w:val="24"/>
                <w:szCs w:val="24"/>
                <w:lang w:val="es-PE"/>
              </w:rPr>
            </w:pPr>
            <w:r w:rsidRPr="00A66D76">
              <w:rPr>
                <w:sz w:val="24"/>
                <w:szCs w:val="24"/>
                <w:lang w:val="es-PE"/>
              </w:rPr>
              <w:t xml:space="preserve">Escribe su </w:t>
            </w:r>
            <w:r>
              <w:rPr>
                <w:sz w:val="24"/>
                <w:szCs w:val="24"/>
                <w:lang w:val="es-PE"/>
              </w:rPr>
              <w:t>reseña</w:t>
            </w:r>
            <w:r w:rsidRPr="00A66D76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empleando adecuadamente el punto, la coma, el punto y coma y los dos puntos</w:t>
            </w:r>
            <w:r w:rsidRPr="00A66D76">
              <w:rPr>
                <w:sz w:val="24"/>
                <w:szCs w:val="24"/>
                <w:lang w:val="es-PE"/>
              </w:rPr>
              <w:t>.</w:t>
            </w:r>
          </w:p>
        </w:tc>
      </w:tr>
      <w:tr w:rsidR="004312F4" w:rsidRPr="006A1C76" w:rsidTr="00FE0A45">
        <w:tc>
          <w:tcPr>
            <w:tcW w:w="2122" w:type="dxa"/>
            <w:shd w:val="clear" w:color="auto" w:fill="DEEAF6" w:themeFill="accent1" w:themeFillTint="33"/>
          </w:tcPr>
          <w:p w:rsidR="004312F4" w:rsidRPr="00A66D76" w:rsidRDefault="004312F4" w:rsidP="004312F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Evalúa de manera permanente el texto.  </w:t>
            </w:r>
          </w:p>
        </w:tc>
        <w:tc>
          <w:tcPr>
            <w:tcW w:w="2693" w:type="dxa"/>
          </w:tcPr>
          <w:p w:rsidR="004312F4" w:rsidRPr="00A66D76" w:rsidRDefault="004312F4" w:rsidP="004312F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Muestra poca reflexión acerca del texto que está escribiendo y prescinde de la evaluación como parte del proceso de escritura.</w:t>
            </w:r>
          </w:p>
        </w:tc>
        <w:tc>
          <w:tcPr>
            <w:tcW w:w="2835" w:type="dxa"/>
          </w:tcPr>
          <w:p w:rsidR="004312F4" w:rsidRDefault="004312F4" w:rsidP="004312F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Evalúa el texto en alguna parte de su proceso de escritura, pero aún no realiza una evaluación continua de su texto.</w:t>
            </w:r>
          </w:p>
          <w:p w:rsidR="004312F4" w:rsidRPr="00A66D76" w:rsidRDefault="004312F4" w:rsidP="004312F4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:rsidR="004312F4" w:rsidRPr="00A66D76" w:rsidRDefault="004312F4" w:rsidP="004312F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Evalúa de manera permanente el texto para determinar si se ajusta a la situación comunicativa y si existen reiteraciones innecesarias.</w:t>
            </w:r>
          </w:p>
        </w:tc>
        <w:tc>
          <w:tcPr>
            <w:tcW w:w="2693" w:type="dxa"/>
          </w:tcPr>
          <w:p w:rsidR="004312F4" w:rsidRDefault="004312F4" w:rsidP="004312F4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Evalúa de manera permanente el texto para determinar si se ajusta a la situación comunicativa, si existen reiteraciones innecesarias o algunos vacíos.</w:t>
            </w:r>
          </w:p>
          <w:p w:rsidR="004312F4" w:rsidRDefault="004312F4" w:rsidP="004312F4">
            <w:pPr>
              <w:rPr>
                <w:sz w:val="24"/>
                <w:szCs w:val="24"/>
                <w:lang w:val="es-PE"/>
              </w:rPr>
            </w:pPr>
          </w:p>
        </w:tc>
      </w:tr>
    </w:tbl>
    <w:p w:rsidR="00B53B89" w:rsidRPr="00A66D76" w:rsidRDefault="00B53B89" w:rsidP="00B53B89">
      <w:pPr>
        <w:rPr>
          <w:sz w:val="24"/>
          <w:szCs w:val="24"/>
          <w:lang w:val="es-PE"/>
        </w:rPr>
      </w:pPr>
    </w:p>
    <w:p w:rsidR="00B53B89" w:rsidRPr="007951E9" w:rsidRDefault="00B53B89" w:rsidP="00B53B89">
      <w:pPr>
        <w:rPr>
          <w:lang w:val="es-PE"/>
        </w:rPr>
      </w:pPr>
    </w:p>
    <w:p w:rsidR="007951E9" w:rsidRDefault="007951E9" w:rsidP="007951E9">
      <w:pPr>
        <w:rPr>
          <w:lang w:val="es-PE"/>
        </w:rPr>
      </w:pPr>
    </w:p>
    <w:p w:rsidR="00B53B89" w:rsidRDefault="00B53B89" w:rsidP="007951E9">
      <w:pPr>
        <w:rPr>
          <w:lang w:val="es-PE"/>
        </w:rPr>
      </w:pPr>
    </w:p>
    <w:p w:rsidR="00B53B89" w:rsidRDefault="00B53B89" w:rsidP="007951E9">
      <w:pPr>
        <w:rPr>
          <w:lang w:val="es-PE"/>
        </w:rPr>
      </w:pPr>
    </w:p>
    <w:p w:rsidR="00B53B89" w:rsidRDefault="00B53B89" w:rsidP="007951E9">
      <w:pPr>
        <w:rPr>
          <w:lang w:val="es-PE"/>
        </w:rPr>
      </w:pPr>
    </w:p>
    <w:p w:rsidR="00B53B89" w:rsidRDefault="00B53B89" w:rsidP="007951E9">
      <w:pPr>
        <w:rPr>
          <w:lang w:val="es-PE"/>
        </w:rPr>
      </w:pPr>
    </w:p>
    <w:p w:rsidR="00B53B89" w:rsidRDefault="00B53B89" w:rsidP="007951E9">
      <w:pPr>
        <w:rPr>
          <w:lang w:val="es-PE"/>
        </w:rPr>
      </w:pPr>
    </w:p>
    <w:p w:rsidR="007951E9" w:rsidRPr="00A66D76" w:rsidRDefault="007951E9" w:rsidP="007951E9">
      <w:pPr>
        <w:rPr>
          <w:sz w:val="24"/>
          <w:szCs w:val="24"/>
          <w:lang w:val="es-PE"/>
        </w:rPr>
      </w:pPr>
    </w:p>
    <w:p w:rsidR="00D56C63" w:rsidRPr="007951E9" w:rsidRDefault="00D56C63">
      <w:pPr>
        <w:rPr>
          <w:lang w:val="es-PE"/>
        </w:rPr>
      </w:pPr>
    </w:p>
    <w:sectPr w:rsidR="00D56C63" w:rsidRPr="007951E9" w:rsidSect="00B53B8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1D" w:rsidRDefault="00F9601D" w:rsidP="00462F3E">
      <w:pPr>
        <w:spacing w:after="0" w:line="240" w:lineRule="auto"/>
      </w:pPr>
      <w:r>
        <w:separator/>
      </w:r>
    </w:p>
  </w:endnote>
  <w:endnote w:type="continuationSeparator" w:id="0">
    <w:p w:rsidR="00F9601D" w:rsidRDefault="00F9601D" w:rsidP="0046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1D" w:rsidRDefault="00F9601D" w:rsidP="00462F3E">
      <w:pPr>
        <w:spacing w:after="0" w:line="240" w:lineRule="auto"/>
      </w:pPr>
      <w:r>
        <w:separator/>
      </w:r>
    </w:p>
  </w:footnote>
  <w:footnote w:type="continuationSeparator" w:id="0">
    <w:p w:rsidR="00F9601D" w:rsidRDefault="00F9601D" w:rsidP="0046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E" w:rsidRDefault="00B53B89">
    <w:pPr>
      <w:pStyle w:val="Encabezado"/>
    </w:pPr>
    <w:r>
      <w:tab/>
    </w:r>
    <w:r w:rsidR="00462F3E">
      <w:tab/>
    </w:r>
    <w:r w:rsidR="00462F3E">
      <w:tab/>
    </w:r>
  </w:p>
  <w:p w:rsidR="00462F3E" w:rsidRDefault="00462F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E9"/>
    <w:rsid w:val="00000B8F"/>
    <w:rsid w:val="00001FEB"/>
    <w:rsid w:val="00053399"/>
    <w:rsid w:val="000B3925"/>
    <w:rsid w:val="00134CDA"/>
    <w:rsid w:val="001D3D83"/>
    <w:rsid w:val="001F28D7"/>
    <w:rsid w:val="00382142"/>
    <w:rsid w:val="003B5068"/>
    <w:rsid w:val="003F730D"/>
    <w:rsid w:val="00412C64"/>
    <w:rsid w:val="004312F4"/>
    <w:rsid w:val="00462F3E"/>
    <w:rsid w:val="004F103E"/>
    <w:rsid w:val="00572E2D"/>
    <w:rsid w:val="00667C6B"/>
    <w:rsid w:val="00681CB1"/>
    <w:rsid w:val="00730B68"/>
    <w:rsid w:val="007951E9"/>
    <w:rsid w:val="007B58EB"/>
    <w:rsid w:val="007E55EE"/>
    <w:rsid w:val="007F43F0"/>
    <w:rsid w:val="008222B6"/>
    <w:rsid w:val="00830B51"/>
    <w:rsid w:val="00983266"/>
    <w:rsid w:val="009B3A91"/>
    <w:rsid w:val="00A1227C"/>
    <w:rsid w:val="00A313A4"/>
    <w:rsid w:val="00A40629"/>
    <w:rsid w:val="00A66D76"/>
    <w:rsid w:val="00A816DE"/>
    <w:rsid w:val="00AD08A0"/>
    <w:rsid w:val="00AE0D82"/>
    <w:rsid w:val="00B52074"/>
    <w:rsid w:val="00B53B89"/>
    <w:rsid w:val="00BB0618"/>
    <w:rsid w:val="00BF73CF"/>
    <w:rsid w:val="00C0729C"/>
    <w:rsid w:val="00C605F7"/>
    <w:rsid w:val="00C82DD7"/>
    <w:rsid w:val="00D56C63"/>
    <w:rsid w:val="00E22BAA"/>
    <w:rsid w:val="00E56F68"/>
    <w:rsid w:val="00F044A3"/>
    <w:rsid w:val="00F23EB6"/>
    <w:rsid w:val="00F84B8D"/>
    <w:rsid w:val="00F9601D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56586-9C60-44A7-8AEC-367C6134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F3E"/>
  </w:style>
  <w:style w:type="paragraph" w:styleId="Piedepgina">
    <w:name w:val="footer"/>
    <w:basedOn w:val="Normal"/>
    <w:link w:val="PiedepginaCar"/>
    <w:uiPriority w:val="99"/>
    <w:unhideWhenUsed/>
    <w:rsid w:val="00462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5</cp:revision>
  <dcterms:created xsi:type="dcterms:W3CDTF">2023-02-28T02:11:00Z</dcterms:created>
  <dcterms:modified xsi:type="dcterms:W3CDTF">2023-03-01T16:36:00Z</dcterms:modified>
</cp:coreProperties>
</file>